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ED2E81" w:rsidP="00ED2E81">
      <w:pPr>
        <w:tabs>
          <w:tab w:val="left" w:pos="168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53CC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Inappropriate Prison Behavior</w:t>
      </w:r>
      <w:r w:rsidR="00B362BD">
        <w:rPr>
          <w:rFonts w:ascii="Times New Roman" w:hAnsi="Times New Roman" w:cs="Times New Roman"/>
          <w:sz w:val="24"/>
          <w:szCs w:val="24"/>
        </w:rPr>
        <w:t>s</w:t>
      </w:r>
    </w:p>
    <w:p w:rsidR="0094523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94523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94523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94523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Professor’s Name</w:t>
      </w:r>
    </w:p>
    <w:p w:rsidR="0094523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45239" w:rsidRDefault="00945239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53CC9" w:rsidRDefault="00E7279F" w:rsidP="00ED2E8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Inappropriate Prison Behavior</w:t>
      </w:r>
      <w:r w:rsidR="00B362BD">
        <w:rPr>
          <w:rFonts w:ascii="Times New Roman" w:hAnsi="Times New Roman" w:cs="Times New Roman"/>
          <w:sz w:val="24"/>
          <w:szCs w:val="24"/>
        </w:rPr>
        <w:t>s</w:t>
      </w:r>
    </w:p>
    <w:p w:rsidR="00945239" w:rsidRDefault="00E7279F" w:rsidP="00ED2E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correctional </w:t>
      </w:r>
      <w:r w:rsidR="00B1462A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>, boundary violations frequently occur between inmates and correctional officers</w:t>
      </w:r>
      <w:r w:rsidR="003F11B9">
        <w:rPr>
          <w:rFonts w:ascii="Times New Roman" w:hAnsi="Times New Roman" w:cs="Times New Roman"/>
          <w:sz w:val="24"/>
          <w:szCs w:val="24"/>
        </w:rPr>
        <w:t xml:space="preserve"> (</w:t>
      </w:r>
      <w:r w:rsidR="003F11B9"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Worley</w:t>
      </w:r>
      <w:r w:rsidR="003F11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2016)</w:t>
      </w:r>
      <w:r>
        <w:rPr>
          <w:rFonts w:ascii="Times New Roman" w:hAnsi="Times New Roman" w:cs="Times New Roman"/>
          <w:sz w:val="24"/>
          <w:szCs w:val="24"/>
        </w:rPr>
        <w:t xml:space="preserve">. In my opinion, researchers should be allowed to carry out active criminal justice research to identify those likely to engage in these risky undertakings. Since a correctional facility aims at changing a person's ill-conduct to socially acceptable </w:t>
      </w:r>
      <w:r w:rsidR="00B1462A">
        <w:rPr>
          <w:rFonts w:ascii="Times New Roman" w:hAnsi="Times New Roman" w:cs="Times New Roman"/>
          <w:sz w:val="24"/>
          <w:szCs w:val="24"/>
        </w:rPr>
        <w:t>behavior</w:t>
      </w:r>
      <w:r>
        <w:rPr>
          <w:rFonts w:ascii="Times New Roman" w:hAnsi="Times New Roman" w:cs="Times New Roman"/>
          <w:sz w:val="24"/>
          <w:szCs w:val="24"/>
        </w:rPr>
        <w:t xml:space="preserve">, optimum respect is crucial in such </w:t>
      </w:r>
      <w:r w:rsidR="00B1462A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462A">
        <w:rPr>
          <w:rFonts w:ascii="Times New Roman" w:hAnsi="Times New Roman" w:cs="Times New Roman"/>
          <w:sz w:val="24"/>
          <w:szCs w:val="24"/>
        </w:rPr>
        <w:t>Considering</w:t>
      </w:r>
      <w:r>
        <w:rPr>
          <w:rFonts w:ascii="Times New Roman" w:hAnsi="Times New Roman" w:cs="Times New Roman"/>
          <w:sz w:val="24"/>
          <w:szCs w:val="24"/>
        </w:rPr>
        <w:t xml:space="preserve"> the diversity of the inmates, correctional officers should observe the set code of ethics to facilitate e</w:t>
      </w:r>
      <w:r w:rsidR="00B1462A">
        <w:rPr>
          <w:rFonts w:ascii="Times New Roman" w:hAnsi="Times New Roman" w:cs="Times New Roman"/>
          <w:sz w:val="24"/>
          <w:szCs w:val="24"/>
        </w:rPr>
        <w:t>ff</w:t>
      </w:r>
      <w:r>
        <w:rPr>
          <w:rFonts w:ascii="Times New Roman" w:hAnsi="Times New Roman" w:cs="Times New Roman"/>
          <w:sz w:val="24"/>
          <w:szCs w:val="24"/>
        </w:rPr>
        <w:t xml:space="preserve">ective change of </w:t>
      </w:r>
      <w:r w:rsidR="00B1462A">
        <w:rPr>
          <w:rFonts w:ascii="Times New Roman" w:hAnsi="Times New Roman" w:cs="Times New Roman"/>
          <w:sz w:val="24"/>
          <w:szCs w:val="24"/>
        </w:rPr>
        <w:t>behavior</w:t>
      </w:r>
      <w:r>
        <w:rPr>
          <w:rFonts w:ascii="Times New Roman" w:hAnsi="Times New Roman" w:cs="Times New Roman"/>
          <w:sz w:val="24"/>
          <w:szCs w:val="24"/>
        </w:rPr>
        <w:t xml:space="preserve"> for the </w:t>
      </w:r>
      <w:r w:rsidR="00B1462A">
        <w:rPr>
          <w:rFonts w:ascii="Times New Roman" w:hAnsi="Times New Roman" w:cs="Times New Roman"/>
          <w:sz w:val="24"/>
          <w:szCs w:val="24"/>
        </w:rPr>
        <w:t>prisoner</w:t>
      </w:r>
      <w:r>
        <w:rPr>
          <w:rFonts w:ascii="Times New Roman" w:hAnsi="Times New Roman" w:cs="Times New Roman"/>
          <w:sz w:val="24"/>
          <w:szCs w:val="24"/>
        </w:rPr>
        <w:t xml:space="preserve">. It's my view that engaging in inappropriate relations in correctional facilities jeopardizes the </w:t>
      </w:r>
      <w:r w:rsidR="00B1462A">
        <w:rPr>
          <w:rFonts w:ascii="Times New Roman" w:hAnsi="Times New Roman" w:cs="Times New Roman"/>
          <w:sz w:val="24"/>
          <w:szCs w:val="24"/>
        </w:rPr>
        <w:t>primary</w:t>
      </w:r>
      <w:r>
        <w:rPr>
          <w:rFonts w:ascii="Times New Roman" w:hAnsi="Times New Roman" w:cs="Times New Roman"/>
          <w:sz w:val="24"/>
          <w:szCs w:val="24"/>
        </w:rPr>
        <w:t xml:space="preserve"> goal of taking wrongdoers to the facilities. If an inmate </w:t>
      </w:r>
      <w:r w:rsidR="00B1462A">
        <w:rPr>
          <w:rFonts w:ascii="Times New Roman" w:hAnsi="Times New Roman" w:cs="Times New Roman"/>
          <w:sz w:val="24"/>
          <w:szCs w:val="24"/>
        </w:rPr>
        <w:t>spends his</w:t>
      </w:r>
      <w:r>
        <w:rPr>
          <w:rFonts w:ascii="Times New Roman" w:hAnsi="Times New Roman" w:cs="Times New Roman"/>
          <w:sz w:val="24"/>
          <w:szCs w:val="24"/>
        </w:rPr>
        <w:t xml:space="preserve"> jail term involved in </w:t>
      </w:r>
      <w:r w:rsidR="00913A05">
        <w:rPr>
          <w:rFonts w:ascii="Times New Roman" w:hAnsi="Times New Roman" w:cs="Times New Roman"/>
          <w:sz w:val="24"/>
          <w:szCs w:val="24"/>
        </w:rPr>
        <w:t>cheeky behavior</w:t>
      </w:r>
      <w:r>
        <w:rPr>
          <w:rFonts w:ascii="Times New Roman" w:hAnsi="Times New Roman" w:cs="Times New Roman"/>
          <w:sz w:val="24"/>
          <w:szCs w:val="24"/>
        </w:rPr>
        <w:t xml:space="preserve">, there is a high chance </w:t>
      </w:r>
      <w:r w:rsidR="00B1462A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complete reform may not take place. Therefore, it is likely </w:t>
      </w:r>
      <w:r w:rsidR="00B1462A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once after </w:t>
      </w:r>
      <w:r w:rsidR="00913A05">
        <w:rPr>
          <w:rFonts w:ascii="Times New Roman" w:hAnsi="Times New Roman" w:cs="Times New Roman"/>
          <w:sz w:val="24"/>
          <w:szCs w:val="24"/>
        </w:rPr>
        <w:t>release;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A05">
        <w:rPr>
          <w:rFonts w:ascii="Times New Roman" w:hAnsi="Times New Roman" w:cs="Times New Roman"/>
          <w:sz w:val="24"/>
          <w:szCs w:val="24"/>
        </w:rPr>
        <w:t>the former</w:t>
      </w:r>
      <w:r w:rsidR="00033834">
        <w:rPr>
          <w:rFonts w:ascii="Times New Roman" w:hAnsi="Times New Roman" w:cs="Times New Roman"/>
          <w:sz w:val="24"/>
          <w:szCs w:val="24"/>
        </w:rPr>
        <w:t xml:space="preserve"> inmate would break the law again. </w:t>
      </w:r>
    </w:p>
    <w:p w:rsidR="00033834" w:rsidRDefault="00E7279F" w:rsidP="00ED2E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research, the prison administrator should keenly go </w:t>
      </w:r>
      <w:r w:rsidR="00B1462A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the report to pinpoint the possible loopholes </w:t>
      </w:r>
      <w:r w:rsidR="00B1462A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may undermine the correction process. Correctional officers </w:t>
      </w:r>
      <w:r w:rsidR="00B1462A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to engage in mischievous conduct with inmates should be put under punitive actions such as termination</w:t>
      </w:r>
      <w:r w:rsidR="003F11B9">
        <w:rPr>
          <w:rFonts w:ascii="Times New Roman" w:hAnsi="Times New Roman" w:cs="Times New Roman"/>
          <w:sz w:val="24"/>
          <w:szCs w:val="24"/>
        </w:rPr>
        <w:t xml:space="preserve"> (</w:t>
      </w:r>
      <w:r w:rsidR="003F11B9"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Marquart</w:t>
      </w:r>
      <w:r w:rsidR="003F11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al., 2001)</w:t>
      </w:r>
      <w:r>
        <w:rPr>
          <w:rFonts w:ascii="Times New Roman" w:hAnsi="Times New Roman" w:cs="Times New Roman"/>
          <w:sz w:val="24"/>
          <w:szCs w:val="24"/>
        </w:rPr>
        <w:t xml:space="preserve">. Similarly, </w:t>
      </w:r>
      <w:r w:rsidR="00B1462A">
        <w:rPr>
          <w:rFonts w:ascii="Times New Roman" w:hAnsi="Times New Roman" w:cs="Times New Roman"/>
          <w:sz w:val="24"/>
          <w:szCs w:val="24"/>
        </w:rPr>
        <w:t>inmates</w:t>
      </w:r>
      <w:r>
        <w:rPr>
          <w:rFonts w:ascii="Times New Roman" w:hAnsi="Times New Roman" w:cs="Times New Roman"/>
          <w:sz w:val="24"/>
          <w:szCs w:val="24"/>
        </w:rPr>
        <w:t xml:space="preserve"> prone to inappropriate behavior should be </w:t>
      </w:r>
      <w:r w:rsidR="00B1462A">
        <w:rPr>
          <w:rFonts w:ascii="Times New Roman" w:hAnsi="Times New Roman" w:cs="Times New Roman"/>
          <w:sz w:val="24"/>
          <w:szCs w:val="24"/>
        </w:rPr>
        <w:t>transferred</w:t>
      </w:r>
      <w:r>
        <w:rPr>
          <w:rFonts w:ascii="Times New Roman" w:hAnsi="Times New Roman" w:cs="Times New Roman"/>
          <w:sz w:val="24"/>
          <w:szCs w:val="24"/>
        </w:rPr>
        <w:t xml:space="preserve"> to more secure prisons to prevent a costly security breach. Legal obstacles such as insufficient evidence may prove the</w:t>
      </w:r>
      <w:r w:rsidR="00B1462A">
        <w:rPr>
          <w:rFonts w:ascii="Times New Roman" w:hAnsi="Times New Roman" w:cs="Times New Roman"/>
          <w:sz w:val="24"/>
          <w:szCs w:val="24"/>
        </w:rPr>
        <w:t xml:space="preserve"> research</w:t>
      </w:r>
      <w:r>
        <w:rPr>
          <w:rFonts w:ascii="Times New Roman" w:hAnsi="Times New Roman" w:cs="Times New Roman"/>
          <w:sz w:val="24"/>
          <w:szCs w:val="24"/>
        </w:rPr>
        <w:t xml:space="preserve"> findings insufficient. </w:t>
      </w:r>
    </w:p>
    <w:p w:rsidR="00033834" w:rsidRDefault="00E7279F" w:rsidP="00ED2E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numerous </w:t>
      </w:r>
      <w:r w:rsidR="00B1462A">
        <w:rPr>
          <w:rFonts w:ascii="Times New Roman" w:hAnsi="Times New Roman" w:cs="Times New Roman"/>
          <w:sz w:val="24"/>
          <w:szCs w:val="24"/>
        </w:rPr>
        <w:t>reasons</w:t>
      </w:r>
      <w:r>
        <w:rPr>
          <w:rFonts w:ascii="Times New Roman" w:hAnsi="Times New Roman" w:cs="Times New Roman"/>
          <w:sz w:val="24"/>
          <w:szCs w:val="24"/>
        </w:rPr>
        <w:t xml:space="preserve"> why correctional officers risk their careers by engaging with inmates. </w:t>
      </w:r>
      <w:r w:rsidR="00B1462A">
        <w:rPr>
          <w:rFonts w:ascii="Times New Roman" w:hAnsi="Times New Roman" w:cs="Times New Roman"/>
          <w:sz w:val="24"/>
          <w:szCs w:val="24"/>
        </w:rPr>
        <w:t>Firstly</w:t>
      </w:r>
      <w:r>
        <w:rPr>
          <w:rFonts w:ascii="Times New Roman" w:hAnsi="Times New Roman" w:cs="Times New Roman"/>
          <w:sz w:val="24"/>
          <w:szCs w:val="24"/>
        </w:rPr>
        <w:t xml:space="preserve">, some inmates </w:t>
      </w:r>
      <w:r w:rsidR="00B1462A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be wealthy </w:t>
      </w:r>
      <w:r w:rsidR="00B1462A">
        <w:rPr>
          <w:rFonts w:ascii="Times New Roman" w:hAnsi="Times New Roman" w:cs="Times New Roman"/>
          <w:sz w:val="24"/>
          <w:szCs w:val="24"/>
        </w:rPr>
        <w:t xml:space="preserve">enough to lure </w:t>
      </w:r>
      <w:r>
        <w:rPr>
          <w:rFonts w:ascii="Times New Roman" w:hAnsi="Times New Roman" w:cs="Times New Roman"/>
          <w:sz w:val="24"/>
          <w:szCs w:val="24"/>
        </w:rPr>
        <w:t>greedy officers into the trap. Secondly, corrupt prison employees are prone to falling for blackmail</w:t>
      </w:r>
      <w:r w:rsidR="003F11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Again, past close friendship between a correctional officer and the inmate might lead to boundary </w:t>
      </w:r>
      <w:r w:rsidR="003F11B9">
        <w:rPr>
          <w:rFonts w:ascii="Times New Roman" w:hAnsi="Times New Roman" w:cs="Times New Roman"/>
          <w:sz w:val="24"/>
          <w:szCs w:val="24"/>
        </w:rPr>
        <w:t>violations. Mostly</w:t>
      </w:r>
      <w:r>
        <w:rPr>
          <w:rFonts w:ascii="Times New Roman" w:hAnsi="Times New Roman" w:cs="Times New Roman"/>
          <w:sz w:val="24"/>
          <w:szCs w:val="24"/>
        </w:rPr>
        <w:t xml:space="preserve">, it is </w:t>
      </w:r>
      <w:r w:rsidR="00913A05">
        <w:rPr>
          <w:rFonts w:ascii="Times New Roman" w:hAnsi="Times New Roman" w:cs="Times New Roman"/>
          <w:sz w:val="24"/>
          <w:szCs w:val="24"/>
        </w:rPr>
        <w:t>an inmate who kicks starts</w:t>
      </w:r>
      <w:r>
        <w:rPr>
          <w:rFonts w:ascii="Times New Roman" w:hAnsi="Times New Roman" w:cs="Times New Roman"/>
          <w:sz w:val="24"/>
          <w:szCs w:val="24"/>
        </w:rPr>
        <w:t xml:space="preserve"> inappropriate conduct with prison employees. Due to </w:t>
      </w:r>
      <w:r>
        <w:rPr>
          <w:rFonts w:ascii="Times New Roman" w:hAnsi="Times New Roman" w:cs="Times New Roman"/>
          <w:sz w:val="24"/>
          <w:szCs w:val="24"/>
        </w:rPr>
        <w:lastRenderedPageBreak/>
        <w:t>desperation for freedom</w:t>
      </w:r>
      <w:r w:rsidR="003F11B9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fear of harassment from fellow </w:t>
      </w:r>
      <w:r w:rsidR="003F11B9">
        <w:rPr>
          <w:rFonts w:ascii="Times New Roman" w:hAnsi="Times New Roman" w:cs="Times New Roman"/>
          <w:sz w:val="24"/>
          <w:szCs w:val="24"/>
        </w:rPr>
        <w:t>inmates, an</w:t>
      </w:r>
      <w:r>
        <w:rPr>
          <w:rFonts w:ascii="Times New Roman" w:hAnsi="Times New Roman" w:cs="Times New Roman"/>
          <w:sz w:val="24"/>
          <w:szCs w:val="24"/>
        </w:rPr>
        <w:t xml:space="preserve"> inmate may approach a jail officer for </w:t>
      </w:r>
      <w:r w:rsidR="003F11B9">
        <w:rPr>
          <w:rFonts w:ascii="Times New Roman" w:hAnsi="Times New Roman" w:cs="Times New Roman"/>
          <w:sz w:val="24"/>
          <w:szCs w:val="24"/>
        </w:rPr>
        <w:t>friendship. Additionally</w:t>
      </w:r>
      <w:r>
        <w:rPr>
          <w:rFonts w:ascii="Times New Roman" w:hAnsi="Times New Roman" w:cs="Times New Roman"/>
          <w:sz w:val="24"/>
          <w:szCs w:val="24"/>
        </w:rPr>
        <w:t xml:space="preserve">, if a female jail officer faces sexual harassment from </w:t>
      </w:r>
      <w:r w:rsidR="00EC4811">
        <w:rPr>
          <w:rFonts w:ascii="Times New Roman" w:hAnsi="Times New Roman" w:cs="Times New Roman"/>
          <w:sz w:val="24"/>
          <w:szCs w:val="24"/>
        </w:rPr>
        <w:t xml:space="preserve">inmates, I do not believe she should sue the correctional </w:t>
      </w:r>
      <w:r w:rsidR="00913A05">
        <w:rPr>
          <w:rFonts w:ascii="Times New Roman" w:hAnsi="Times New Roman" w:cs="Times New Roman"/>
          <w:sz w:val="24"/>
          <w:szCs w:val="24"/>
        </w:rPr>
        <w:t>facility. The</w:t>
      </w:r>
      <w:r w:rsidR="00EC4811">
        <w:rPr>
          <w:rFonts w:ascii="Times New Roman" w:hAnsi="Times New Roman" w:cs="Times New Roman"/>
          <w:sz w:val="24"/>
          <w:szCs w:val="24"/>
        </w:rPr>
        <w:t xml:space="preserve"> female officer should be granted transfer to a better working environment without a legal battle with the correctional </w:t>
      </w:r>
      <w:r w:rsidR="003F11B9">
        <w:rPr>
          <w:rFonts w:ascii="Times New Roman" w:hAnsi="Times New Roman" w:cs="Times New Roman"/>
          <w:sz w:val="24"/>
          <w:szCs w:val="24"/>
        </w:rPr>
        <w:t>center</w:t>
      </w:r>
      <w:r w:rsidR="00EC4811">
        <w:rPr>
          <w:rFonts w:ascii="Times New Roman" w:hAnsi="Times New Roman" w:cs="Times New Roman"/>
          <w:sz w:val="24"/>
          <w:szCs w:val="24"/>
        </w:rPr>
        <w:t>.</w:t>
      </w:r>
    </w:p>
    <w:p w:rsidR="00B1462A" w:rsidRDefault="00E7279F" w:rsidP="00ED2E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injury denial strategy best explains why some inmates </w:t>
      </w:r>
      <w:r w:rsidR="003F11B9">
        <w:rPr>
          <w:rFonts w:ascii="Times New Roman" w:hAnsi="Times New Roman" w:cs="Times New Roman"/>
          <w:sz w:val="24"/>
          <w:szCs w:val="24"/>
        </w:rPr>
        <w:t>persistently</w:t>
      </w:r>
      <w:r>
        <w:rPr>
          <w:rFonts w:ascii="Times New Roman" w:hAnsi="Times New Roman" w:cs="Times New Roman"/>
          <w:sz w:val="24"/>
          <w:szCs w:val="24"/>
        </w:rPr>
        <w:t xml:space="preserve"> engage in acts of public autoerotism</w:t>
      </w:r>
      <w:r w:rsidR="003F11B9">
        <w:rPr>
          <w:rFonts w:ascii="Times New Roman" w:hAnsi="Times New Roman" w:cs="Times New Roman"/>
          <w:sz w:val="24"/>
          <w:szCs w:val="24"/>
        </w:rPr>
        <w:t xml:space="preserve"> (</w:t>
      </w:r>
      <w:r w:rsidR="003F11B9"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Worley&amp; Barua Worley</w:t>
      </w:r>
      <w:r w:rsidR="003F11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2013)</w:t>
      </w:r>
      <w:r>
        <w:rPr>
          <w:rFonts w:ascii="Times New Roman" w:hAnsi="Times New Roman" w:cs="Times New Roman"/>
          <w:sz w:val="24"/>
          <w:szCs w:val="24"/>
        </w:rPr>
        <w:t xml:space="preserve">. This strategy makes inmates </w:t>
      </w:r>
      <w:r w:rsidR="003F11B9">
        <w:rPr>
          <w:rFonts w:ascii="Times New Roman" w:hAnsi="Times New Roman" w:cs="Times New Roman"/>
          <w:sz w:val="24"/>
          <w:szCs w:val="24"/>
        </w:rPr>
        <w:t>decline</w:t>
      </w:r>
      <w:r>
        <w:rPr>
          <w:rFonts w:ascii="Times New Roman" w:hAnsi="Times New Roman" w:cs="Times New Roman"/>
          <w:sz w:val="24"/>
          <w:szCs w:val="24"/>
        </w:rPr>
        <w:t xml:space="preserve"> to recognize that </w:t>
      </w:r>
      <w:r w:rsidR="003F11B9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misconduct has </w:t>
      </w:r>
      <w:r w:rsidR="003F11B9">
        <w:rPr>
          <w:rFonts w:ascii="Times New Roman" w:hAnsi="Times New Roman" w:cs="Times New Roman"/>
          <w:sz w:val="24"/>
          <w:szCs w:val="24"/>
        </w:rPr>
        <w:t>outcomes that</w:t>
      </w:r>
      <w:r>
        <w:rPr>
          <w:rFonts w:ascii="Times New Roman" w:hAnsi="Times New Roman" w:cs="Times New Roman"/>
          <w:sz w:val="24"/>
          <w:szCs w:val="24"/>
        </w:rPr>
        <w:t xml:space="preserve"> adversely affect other </w:t>
      </w:r>
      <w:r w:rsidR="003F11B9">
        <w:rPr>
          <w:rFonts w:ascii="Times New Roman" w:hAnsi="Times New Roman" w:cs="Times New Roman"/>
          <w:sz w:val="24"/>
          <w:szCs w:val="24"/>
        </w:rPr>
        <w:t>people. Therefore</w:t>
      </w:r>
      <w:r>
        <w:rPr>
          <w:rFonts w:ascii="Times New Roman" w:hAnsi="Times New Roman" w:cs="Times New Roman"/>
          <w:sz w:val="24"/>
          <w:szCs w:val="24"/>
        </w:rPr>
        <w:t xml:space="preserve">, an inmate can eradicate or minimize the feeling of the wrong action by denying that an </w:t>
      </w:r>
      <w:r w:rsidR="003F11B9">
        <w:rPr>
          <w:rFonts w:ascii="Times New Roman" w:hAnsi="Times New Roman" w:cs="Times New Roman"/>
          <w:sz w:val="24"/>
          <w:szCs w:val="24"/>
        </w:rPr>
        <w:t>injury</w:t>
      </w:r>
      <w:r>
        <w:rPr>
          <w:rFonts w:ascii="Times New Roman" w:hAnsi="Times New Roman" w:cs="Times New Roman"/>
          <w:sz w:val="24"/>
          <w:szCs w:val="24"/>
        </w:rPr>
        <w:t xml:space="preserve"> occurs. The </w:t>
      </w:r>
      <w:r w:rsidR="00625F2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touch game</w:t>
      </w:r>
      <w:r w:rsidR="00625F2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aspect of </w:t>
      </w:r>
      <w:r w:rsidR="00625F26">
        <w:rPr>
          <w:rFonts w:ascii="Times New Roman" w:hAnsi="Times New Roman" w:cs="Times New Roman"/>
          <w:sz w:val="24"/>
          <w:szCs w:val="24"/>
        </w:rPr>
        <w:t>autoethnography is of great interest. This method consists of seemingly innocent touches intended to manipulate staff</w:t>
      </w:r>
      <w:r w:rsidR="003F11B9">
        <w:rPr>
          <w:rFonts w:ascii="Times New Roman" w:hAnsi="Times New Roman" w:cs="Times New Roman"/>
          <w:sz w:val="24"/>
          <w:szCs w:val="24"/>
        </w:rPr>
        <w:t xml:space="preserve"> (</w:t>
      </w:r>
      <w:r w:rsidR="003F11B9"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Worley</w:t>
      </w:r>
      <w:r w:rsidR="003F11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2016)</w:t>
      </w:r>
      <w:r w:rsidR="00625F26">
        <w:rPr>
          <w:rFonts w:ascii="Times New Roman" w:hAnsi="Times New Roman" w:cs="Times New Roman"/>
          <w:sz w:val="24"/>
          <w:szCs w:val="24"/>
        </w:rPr>
        <w:t xml:space="preserve">. This method is quite rigorous since it properly performs the manipulation role under the perception of innocence and un-intent. </w:t>
      </w:r>
      <w:r>
        <w:rPr>
          <w:rFonts w:ascii="Times New Roman" w:hAnsi="Times New Roman" w:cs="Times New Roman"/>
          <w:sz w:val="24"/>
          <w:szCs w:val="24"/>
        </w:rPr>
        <w:t>In conclusion, I wish to pose the following critical thinking question: what specific challenges do prisoners bring to the correctional system?</w:t>
      </w:r>
    </w:p>
    <w:p w:rsidR="00B1462A" w:rsidRDefault="00E7279F" w:rsidP="00ED2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462A" w:rsidRPr="00B1462A" w:rsidRDefault="00E7279F" w:rsidP="0072241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B1462A" w:rsidRPr="00B1462A" w:rsidRDefault="00E7279F" w:rsidP="00ED2E81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Marquart, J. W., Barnhill, M. B., &amp; Balshaw-Biddle, K. (2001). Fatal attraction: An analysis of employee boundary violations in a southern prison system, 1995–1998.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Justice Quarterly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18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877-910.</w:t>
      </w:r>
    </w:p>
    <w:p w:rsidR="00B1462A" w:rsidRPr="00B1462A" w:rsidRDefault="00E7279F" w:rsidP="00ED2E81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Worley, R. M. (2016). Memoirs of a guard-researcher: Deconstructing the games inmates play behind the prison walls.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Deviant Behavior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37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(11), 1215-1226.</w:t>
      </w:r>
    </w:p>
    <w:p w:rsidR="00B1462A" w:rsidRPr="00B1462A" w:rsidRDefault="00E7279F" w:rsidP="00ED2E8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Worley, R. M., &amp; Barua Worley, V. (2013). Inmate public autoerotism uncovered: Exploring the dynamics of masturbatory behavior within correctional facilities.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Deviant Behavior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46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34</w:t>
      </w:r>
      <w:r w:rsidRPr="00B146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11-24.</w:t>
      </w:r>
    </w:p>
    <w:sectPr w:rsidR="00B1462A" w:rsidRPr="00B1462A" w:rsidSect="002414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6A8" w:rsidRDefault="003F76A8">
      <w:pPr>
        <w:spacing w:after="0" w:line="240" w:lineRule="auto"/>
      </w:pPr>
      <w:r>
        <w:separator/>
      </w:r>
    </w:p>
  </w:endnote>
  <w:endnote w:type="continuationSeparator" w:id="1">
    <w:p w:rsidR="003F76A8" w:rsidRDefault="003F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6A8" w:rsidRDefault="003F76A8">
      <w:pPr>
        <w:spacing w:after="0" w:line="240" w:lineRule="auto"/>
      </w:pPr>
      <w:r>
        <w:separator/>
      </w:r>
    </w:p>
  </w:footnote>
  <w:footnote w:type="continuationSeparator" w:id="1">
    <w:p w:rsidR="003F76A8" w:rsidRDefault="003F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4844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945239" w:rsidRPr="00945239" w:rsidRDefault="00E2766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52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7279F" w:rsidRPr="0094523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452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3A0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4523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45239" w:rsidRDefault="009452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239"/>
    <w:rsid w:val="00033834"/>
    <w:rsid w:val="00217CE6"/>
    <w:rsid w:val="0024046E"/>
    <w:rsid w:val="002414FE"/>
    <w:rsid w:val="003F11B9"/>
    <w:rsid w:val="003F76A8"/>
    <w:rsid w:val="00625F26"/>
    <w:rsid w:val="00722417"/>
    <w:rsid w:val="00753CC9"/>
    <w:rsid w:val="00913A05"/>
    <w:rsid w:val="00945239"/>
    <w:rsid w:val="00980090"/>
    <w:rsid w:val="00B1462A"/>
    <w:rsid w:val="00B362BD"/>
    <w:rsid w:val="00DC57C3"/>
    <w:rsid w:val="00E014BE"/>
    <w:rsid w:val="00E27664"/>
    <w:rsid w:val="00E7279F"/>
    <w:rsid w:val="00EC4811"/>
    <w:rsid w:val="00ED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239"/>
  </w:style>
  <w:style w:type="paragraph" w:styleId="Footer">
    <w:name w:val="footer"/>
    <w:basedOn w:val="Normal"/>
    <w:link w:val="FooterChar"/>
    <w:uiPriority w:val="99"/>
    <w:unhideWhenUsed/>
    <w:rsid w:val="00945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Kevin</cp:lastModifiedBy>
  <cp:revision>2</cp:revision>
  <dcterms:created xsi:type="dcterms:W3CDTF">2021-09-07T19:05:00Z</dcterms:created>
  <dcterms:modified xsi:type="dcterms:W3CDTF">2021-09-07T19:05:00Z</dcterms:modified>
</cp:coreProperties>
</file>